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7A" w:rsidRPr="003F38E6" w:rsidRDefault="00014915" w:rsidP="0023727A">
      <w:pPr>
        <w:tabs>
          <w:tab w:val="right" w:pos="10800"/>
        </w:tabs>
        <w:jc w:val="right"/>
        <w:outlineLvl w:val="0"/>
        <w:rPr>
          <w:noProof/>
          <w:sz w:val="26"/>
          <w:szCs w:val="26"/>
        </w:rPr>
      </w:pPr>
      <w:r w:rsidRPr="003F38E6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2540</wp:posOffset>
            </wp:positionV>
            <wp:extent cx="2411730" cy="1040765"/>
            <wp:effectExtent l="0" t="0" r="0" b="0"/>
            <wp:wrapSquare wrapText="bothSides"/>
            <wp:docPr id="4" name="Picture 4" descr="Logo - Small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 Small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27A" w:rsidRPr="003F38E6">
        <w:rPr>
          <w:noProof/>
          <w:sz w:val="26"/>
          <w:szCs w:val="26"/>
        </w:rPr>
        <w:t>Thomas Marquard</w:t>
      </w:r>
    </w:p>
    <w:p w:rsidR="0023727A" w:rsidRPr="0023727A" w:rsidRDefault="0023727A" w:rsidP="0023727A">
      <w:pPr>
        <w:tabs>
          <w:tab w:val="right" w:pos="10800"/>
        </w:tabs>
        <w:jc w:val="right"/>
        <w:outlineLvl w:val="0"/>
        <w:rPr>
          <w:noProof/>
          <w:sz w:val="26"/>
          <w:szCs w:val="26"/>
          <w:u w:val="single"/>
        </w:rPr>
      </w:pPr>
      <w:r w:rsidRPr="0023727A">
        <w:rPr>
          <w:noProof/>
          <w:sz w:val="26"/>
          <w:szCs w:val="26"/>
          <w:u w:val="single"/>
        </w:rPr>
        <w:t>Director of Plan</w:t>
      </w:r>
      <w:r w:rsidR="00753D45">
        <w:rPr>
          <w:noProof/>
          <w:sz w:val="26"/>
          <w:szCs w:val="26"/>
          <w:u w:val="single"/>
        </w:rPr>
        <w:t>s &amp; Programs</w:t>
      </w:r>
    </w:p>
    <w:p w:rsidR="009436E7" w:rsidRDefault="00362B1D" w:rsidP="0023727A">
      <w:pPr>
        <w:tabs>
          <w:tab w:val="right" w:pos="10800"/>
        </w:tabs>
        <w:jc w:val="right"/>
        <w:outlineLvl w:val="0"/>
        <w:rPr>
          <w:noProof/>
          <w:sz w:val="26"/>
          <w:szCs w:val="26"/>
        </w:rPr>
      </w:pPr>
      <w:r w:rsidRPr="00250ACD">
        <w:rPr>
          <w:noProof/>
          <w:sz w:val="26"/>
          <w:szCs w:val="26"/>
        </w:rPr>
        <w:t>Christine Boyak-Wohlfeil</w:t>
      </w:r>
    </w:p>
    <w:p w:rsidR="000218C3" w:rsidRDefault="00542BB6" w:rsidP="0023727A">
      <w:pPr>
        <w:jc w:val="right"/>
        <w:outlineLvl w:val="0"/>
        <w:rPr>
          <w:noProof/>
          <w:sz w:val="26"/>
          <w:szCs w:val="26"/>
          <w:u w:val="single"/>
        </w:rPr>
      </w:pPr>
      <w:r w:rsidRPr="0023727A">
        <w:rPr>
          <w:noProof/>
          <w:sz w:val="26"/>
          <w:szCs w:val="26"/>
          <w:u w:val="single"/>
        </w:rPr>
        <w:t>Otsego</w:t>
      </w:r>
      <w:r w:rsidR="003C2487" w:rsidRPr="0023727A">
        <w:rPr>
          <w:noProof/>
          <w:sz w:val="26"/>
          <w:szCs w:val="26"/>
          <w:u w:val="single"/>
        </w:rPr>
        <w:t xml:space="preserve"> County </w:t>
      </w:r>
      <w:r w:rsidR="00362B1D" w:rsidRPr="0023727A">
        <w:rPr>
          <w:noProof/>
          <w:sz w:val="26"/>
          <w:szCs w:val="26"/>
          <w:u w:val="single"/>
        </w:rPr>
        <w:t>Zoning Admin</w:t>
      </w:r>
      <w:r w:rsidR="003C2487" w:rsidRPr="0023727A">
        <w:rPr>
          <w:noProof/>
          <w:sz w:val="26"/>
          <w:szCs w:val="26"/>
          <w:u w:val="single"/>
        </w:rPr>
        <w:t>istrator</w:t>
      </w:r>
    </w:p>
    <w:p w:rsidR="0023727A" w:rsidRPr="00E471AC" w:rsidRDefault="0023727A" w:rsidP="0023727A">
      <w:pPr>
        <w:jc w:val="center"/>
        <w:outlineLvl w:val="0"/>
        <w:rPr>
          <w:noProof/>
          <w:sz w:val="12"/>
          <w:szCs w:val="26"/>
          <w:u w:val="single"/>
        </w:rPr>
      </w:pPr>
      <w:r>
        <w:rPr>
          <w:noProof/>
          <w:sz w:val="26"/>
          <w:szCs w:val="26"/>
          <w:u w:val="single"/>
        </w:rPr>
        <w:t xml:space="preserve"> </w:t>
      </w:r>
    </w:p>
    <w:p w:rsidR="0023727A" w:rsidRDefault="007464C1" w:rsidP="0023727A">
      <w:pPr>
        <w:ind w:left="2160"/>
        <w:jc w:val="right"/>
        <w:outlineLvl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>225 W Main St</w:t>
      </w:r>
      <w:r w:rsidR="0023727A">
        <w:rPr>
          <w:noProof/>
          <w:sz w:val="20"/>
          <w:szCs w:val="20"/>
        </w:rPr>
        <w:t>, Gaylord, MI 49735</w:t>
      </w:r>
    </w:p>
    <w:p w:rsidR="0023727A" w:rsidRDefault="0023727A" w:rsidP="0023727A">
      <w:pPr>
        <w:ind w:left="2160"/>
        <w:jc w:val="right"/>
        <w:outlineLvl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>Phone</w:t>
      </w:r>
      <w:r w:rsidR="007464C1">
        <w:rPr>
          <w:noProof/>
          <w:sz w:val="20"/>
          <w:szCs w:val="20"/>
        </w:rPr>
        <w:t>:</w:t>
      </w:r>
      <w:r>
        <w:rPr>
          <w:noProof/>
          <w:sz w:val="20"/>
          <w:szCs w:val="20"/>
        </w:rPr>
        <w:t xml:space="preserve"> </w:t>
      </w:r>
      <w:r w:rsidR="007464C1">
        <w:rPr>
          <w:noProof/>
          <w:sz w:val="20"/>
          <w:szCs w:val="20"/>
        </w:rPr>
        <w:t>989.731.7400</w:t>
      </w:r>
    </w:p>
    <w:p w:rsidR="00383337" w:rsidRPr="00383337" w:rsidRDefault="0023727A" w:rsidP="0023727A">
      <w:pPr>
        <w:ind w:left="2880" w:firstLine="720"/>
        <w:jc w:val="right"/>
        <w:outlineLvl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>Fax</w:t>
      </w:r>
      <w:r w:rsidR="007464C1">
        <w:rPr>
          <w:noProof/>
          <w:sz w:val="20"/>
          <w:szCs w:val="20"/>
        </w:rPr>
        <w:t>:</w:t>
      </w:r>
      <w:r>
        <w:rPr>
          <w:noProof/>
          <w:sz w:val="20"/>
          <w:szCs w:val="20"/>
        </w:rPr>
        <w:t xml:space="preserve"> </w:t>
      </w:r>
      <w:r w:rsidR="007464C1">
        <w:rPr>
          <w:noProof/>
          <w:sz w:val="20"/>
          <w:szCs w:val="20"/>
        </w:rPr>
        <w:t>989.731.7419</w:t>
      </w:r>
    </w:p>
    <w:p w:rsidR="0042270E" w:rsidRPr="002D2208" w:rsidRDefault="00DA493B" w:rsidP="00D73F1F">
      <w:pPr>
        <w:outlineLvl w:val="0"/>
        <w:rPr>
          <w:rFonts w:ascii="Century Gothic" w:hAnsi="Century Gothic"/>
          <w:bCs/>
          <w:i/>
          <w:iCs/>
          <w:sz w:val="8"/>
          <w:szCs w:val="28"/>
        </w:rPr>
      </w:pPr>
      <w:r>
        <w:rPr>
          <w:sz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7pt;height:11pt" o:hrpct="0" o:hralign="center" o:hr="t">
            <v:imagedata r:id="rId8" o:title="BD15155_"/>
          </v:shape>
        </w:pict>
      </w:r>
      <w:r w:rsidR="00383337" w:rsidRPr="002D2208">
        <w:rPr>
          <w:noProof/>
          <w:sz w:val="8"/>
          <w:szCs w:val="20"/>
        </w:rPr>
        <w:tab/>
      </w:r>
      <w:r w:rsidR="000218C3" w:rsidRPr="002D2208">
        <w:rPr>
          <w:rFonts w:ascii="Century Gothic" w:hAnsi="Century Gothic"/>
          <w:bCs/>
          <w:i/>
          <w:iCs/>
          <w:sz w:val="14"/>
          <w:szCs w:val="28"/>
        </w:rPr>
        <w:t xml:space="preserve"> </w:t>
      </w:r>
      <w:r w:rsidR="000B6FC2" w:rsidRPr="002D2208">
        <w:rPr>
          <w:rFonts w:ascii="Century Gothic" w:hAnsi="Century Gothic"/>
          <w:bCs/>
          <w:i/>
          <w:iCs/>
          <w:sz w:val="14"/>
          <w:szCs w:val="28"/>
        </w:rPr>
        <w:t xml:space="preserve"> </w:t>
      </w:r>
    </w:p>
    <w:p w:rsidR="0042270E" w:rsidRDefault="00362B1D" w:rsidP="0042270E">
      <w:pPr>
        <w:pStyle w:val="PlainText"/>
        <w:rPr>
          <w:rFonts w:asciiTheme="minorHAnsi" w:hAnsiTheme="minorHAnsi" w:cstheme="minorHAnsi"/>
          <w:color w:val="538135" w:themeColor="accent6" w:themeShade="BF"/>
          <w:sz w:val="40"/>
          <w:szCs w:val="40"/>
        </w:rPr>
      </w:pPr>
      <w:r w:rsidRPr="00362B1D">
        <w:rPr>
          <w:rFonts w:asciiTheme="minorHAnsi" w:hAnsiTheme="minorHAnsi" w:cstheme="minorHAnsi"/>
          <w:color w:val="538135" w:themeColor="accent6" w:themeShade="BF"/>
          <w:sz w:val="40"/>
          <w:szCs w:val="40"/>
        </w:rPr>
        <w:t>OTSEGO COUNTY PLANNING &amp; ZONING MONTHLY NEWSLETTER</w:t>
      </w:r>
    </w:p>
    <w:p w:rsidR="00362B1D" w:rsidRPr="009F46F9" w:rsidRDefault="00362B1D" w:rsidP="00753D45">
      <w:pPr>
        <w:pStyle w:val="PlainText"/>
        <w:ind w:left="7920"/>
        <w:rPr>
          <w:rFonts w:asciiTheme="minorHAnsi" w:hAnsiTheme="minorHAnsi" w:cstheme="minorHAnsi"/>
          <w:color w:val="538135" w:themeColor="accent6" w:themeShade="BF"/>
          <w:sz w:val="18"/>
          <w:szCs w:val="18"/>
        </w:rPr>
      </w:pPr>
      <w:r w:rsidRPr="009F46F9"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>(</w:t>
      </w:r>
      <w:r w:rsidR="00DA493B"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>March</w:t>
      </w:r>
      <w:r w:rsidRPr="009F46F9"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 xml:space="preserve"> 202</w:t>
      </w:r>
      <w:r w:rsidR="00556B67"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>4</w:t>
      </w:r>
      <w:r w:rsidRPr="009F46F9"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>)</w:t>
      </w:r>
    </w:p>
    <w:p w:rsidR="0042270E" w:rsidRPr="00C63FD9" w:rsidRDefault="0042270E" w:rsidP="0042270E">
      <w:pPr>
        <w:pStyle w:val="PlainText"/>
        <w:pBdr>
          <w:bottom w:val="single" w:sz="12" w:space="1" w:color="auto"/>
        </w:pBdr>
        <w:rPr>
          <w:rFonts w:asciiTheme="minorHAnsi" w:hAnsiTheme="minorHAnsi" w:cstheme="minorHAnsi"/>
          <w:sz w:val="6"/>
          <w:szCs w:val="22"/>
        </w:rPr>
      </w:pPr>
    </w:p>
    <w:p w:rsidR="00E923D2" w:rsidRPr="00E471AC" w:rsidRDefault="00E923D2" w:rsidP="00972CDD">
      <w:pPr>
        <w:pStyle w:val="PlainText"/>
        <w:rPr>
          <w:rFonts w:asciiTheme="minorHAnsi" w:hAnsiTheme="minorHAnsi" w:cstheme="minorHAnsi"/>
          <w:sz w:val="10"/>
          <w:szCs w:val="22"/>
        </w:rPr>
      </w:pPr>
    </w:p>
    <w:p w:rsidR="00362B1D" w:rsidRPr="00250ACD" w:rsidRDefault="00E9656F" w:rsidP="006C7687">
      <w:pPr>
        <w:pStyle w:val="PlainText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6C7687">
        <w:rPr>
          <w:rFonts w:asciiTheme="minorHAnsi" w:hAnsiTheme="minorHAnsi" w:cstheme="minorHAnsi"/>
          <w:sz w:val="22"/>
          <w:szCs w:val="22"/>
        </w:rPr>
        <w:t>ello All</w:t>
      </w:r>
      <w:r>
        <w:rPr>
          <w:rFonts w:asciiTheme="minorHAnsi" w:hAnsiTheme="minorHAnsi" w:cstheme="minorHAnsi"/>
          <w:sz w:val="22"/>
          <w:szCs w:val="22"/>
        </w:rPr>
        <w:t>!</w:t>
      </w:r>
    </w:p>
    <w:p w:rsidR="00D74321" w:rsidRPr="00DF2BC2" w:rsidRDefault="00E9656F" w:rsidP="005B71FE">
      <w:pPr>
        <w:pStyle w:val="PlainText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Zoning Department is off and running</w:t>
      </w:r>
      <w:r w:rsidR="00894FAB">
        <w:rPr>
          <w:rFonts w:asciiTheme="minorHAnsi" w:hAnsiTheme="minorHAnsi" w:cstheme="minorHAnsi"/>
          <w:sz w:val="22"/>
          <w:szCs w:val="22"/>
        </w:rPr>
        <w:t>!  Z</w:t>
      </w:r>
      <w:r w:rsidR="006C7687">
        <w:rPr>
          <w:rFonts w:asciiTheme="minorHAnsi" w:hAnsiTheme="minorHAnsi" w:cstheme="minorHAnsi"/>
          <w:sz w:val="22"/>
          <w:szCs w:val="22"/>
        </w:rPr>
        <w:t xml:space="preserve">oning applications are being </w:t>
      </w:r>
      <w:r w:rsidR="00894FAB">
        <w:rPr>
          <w:rFonts w:asciiTheme="minorHAnsi" w:hAnsiTheme="minorHAnsi" w:cstheme="minorHAnsi"/>
          <w:sz w:val="22"/>
          <w:szCs w:val="22"/>
        </w:rPr>
        <w:t xml:space="preserve">reviewed daily as </w:t>
      </w:r>
      <w:r>
        <w:rPr>
          <w:rFonts w:asciiTheme="minorHAnsi" w:hAnsiTheme="minorHAnsi" w:cstheme="minorHAnsi"/>
          <w:sz w:val="22"/>
          <w:szCs w:val="22"/>
        </w:rPr>
        <w:t>property owners are anxious to get moving especially with the unpre</w:t>
      </w:r>
      <w:r w:rsidR="007E007E">
        <w:rPr>
          <w:rFonts w:asciiTheme="minorHAnsi" w:hAnsiTheme="minorHAnsi" w:cstheme="minorHAnsi"/>
          <w:sz w:val="22"/>
          <w:szCs w:val="22"/>
        </w:rPr>
        <w:t>cedented</w:t>
      </w:r>
      <w:r>
        <w:rPr>
          <w:rFonts w:asciiTheme="minorHAnsi" w:hAnsiTheme="minorHAnsi" w:cstheme="minorHAnsi"/>
          <w:sz w:val="22"/>
          <w:szCs w:val="22"/>
        </w:rPr>
        <w:t xml:space="preserve"> warm spells</w:t>
      </w:r>
      <w:r w:rsidR="004D426B">
        <w:rPr>
          <w:rFonts w:asciiTheme="minorHAnsi" w:hAnsiTheme="minorHAnsi" w:cstheme="minorHAnsi"/>
          <w:sz w:val="22"/>
          <w:szCs w:val="22"/>
        </w:rPr>
        <w:t xml:space="preserve"> we have had this winter</w:t>
      </w:r>
      <w:r w:rsidR="00753D4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The new enforcement officer is </w:t>
      </w:r>
      <w:r w:rsidR="007E007E">
        <w:rPr>
          <w:rFonts w:asciiTheme="minorHAnsi" w:hAnsiTheme="minorHAnsi" w:cstheme="minorHAnsi"/>
          <w:sz w:val="22"/>
          <w:szCs w:val="22"/>
        </w:rPr>
        <w:t xml:space="preserve">doing a great job </w:t>
      </w:r>
      <w:r>
        <w:rPr>
          <w:rFonts w:asciiTheme="minorHAnsi" w:hAnsiTheme="minorHAnsi" w:cstheme="minorHAnsi"/>
          <w:sz w:val="22"/>
          <w:szCs w:val="22"/>
        </w:rPr>
        <w:t>tackling new and old violation complaints</w:t>
      </w:r>
      <w:r w:rsidR="007E007E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 xml:space="preserve">we are keeping the court </w:t>
      </w:r>
      <w:r w:rsidR="007E007E">
        <w:rPr>
          <w:rFonts w:asciiTheme="minorHAnsi" w:hAnsiTheme="minorHAnsi" w:cstheme="minorHAnsi"/>
          <w:sz w:val="22"/>
          <w:szCs w:val="22"/>
        </w:rPr>
        <w:t xml:space="preserve">quite </w:t>
      </w:r>
      <w:r>
        <w:rPr>
          <w:rFonts w:asciiTheme="minorHAnsi" w:hAnsiTheme="minorHAnsi" w:cstheme="minorHAnsi"/>
          <w:sz w:val="22"/>
          <w:szCs w:val="22"/>
        </w:rPr>
        <w:t>busy.</w:t>
      </w:r>
      <w:r w:rsidR="00D73F1F">
        <w:rPr>
          <w:rFonts w:asciiTheme="minorHAnsi" w:hAnsiTheme="minorHAnsi" w:cstheme="minorHAnsi"/>
          <w:sz w:val="22"/>
          <w:szCs w:val="22"/>
        </w:rPr>
        <w:t xml:space="preserve">  </w:t>
      </w:r>
      <w:r w:rsidR="00CC1DE3">
        <w:rPr>
          <w:rFonts w:asciiTheme="minorHAnsi" w:hAnsiTheme="minorHAnsi" w:cstheme="minorHAnsi"/>
          <w:sz w:val="22"/>
          <w:szCs w:val="22"/>
        </w:rPr>
        <w:t xml:space="preserve">  </w:t>
      </w:r>
      <w:r w:rsidR="00362B1D" w:rsidRPr="00DF2B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3F1F" w:rsidRPr="00E471AC" w:rsidRDefault="00CC1DE3" w:rsidP="006C7687">
      <w:pPr>
        <w:pStyle w:val="PlainText"/>
        <w:spacing w:after="120"/>
        <w:rPr>
          <w:rFonts w:asciiTheme="minorHAnsi" w:hAnsiTheme="minorHAnsi" w:cstheme="minorHAnsi"/>
          <w:sz w:val="22"/>
          <w:szCs w:val="22"/>
        </w:rPr>
      </w:pPr>
      <w:r w:rsidRPr="00E471AC">
        <w:rPr>
          <w:rFonts w:asciiTheme="minorHAnsi" w:hAnsiTheme="minorHAnsi" w:cstheme="minorHAnsi"/>
          <w:sz w:val="22"/>
          <w:szCs w:val="22"/>
        </w:rPr>
        <w:t>The following items are currently being addressed</w:t>
      </w:r>
      <w:r w:rsidR="00D73F1F" w:rsidRPr="00E471AC">
        <w:rPr>
          <w:rFonts w:asciiTheme="minorHAnsi" w:hAnsiTheme="minorHAnsi" w:cstheme="minorHAnsi"/>
          <w:sz w:val="22"/>
          <w:szCs w:val="22"/>
        </w:rPr>
        <w:t>:</w:t>
      </w:r>
    </w:p>
    <w:p w:rsidR="00CC1DE3" w:rsidRDefault="00CC1DE3" w:rsidP="00E471AC">
      <w:pPr>
        <w:pStyle w:val="PlainText"/>
        <w:numPr>
          <w:ilvl w:val="0"/>
          <w:numId w:val="20"/>
        </w:numPr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Guest House and Dwellings – </w:t>
      </w:r>
      <w:r w:rsidR="00A526EE">
        <w:rPr>
          <w:rFonts w:asciiTheme="minorHAnsi" w:hAnsiTheme="minorHAnsi" w:cstheme="minorHAnsi"/>
          <w:sz w:val="22"/>
          <w:szCs w:val="22"/>
        </w:rPr>
        <w:t>th</w:t>
      </w:r>
      <w:r w:rsidR="00753D45">
        <w:rPr>
          <w:rFonts w:asciiTheme="minorHAnsi" w:hAnsiTheme="minorHAnsi" w:cstheme="minorHAnsi"/>
          <w:sz w:val="22"/>
          <w:szCs w:val="22"/>
        </w:rPr>
        <w:t xml:space="preserve">e </w:t>
      </w:r>
      <w:r w:rsidR="00E9656F">
        <w:rPr>
          <w:rFonts w:asciiTheme="minorHAnsi" w:hAnsiTheme="minorHAnsi" w:cstheme="minorHAnsi"/>
          <w:sz w:val="22"/>
          <w:szCs w:val="22"/>
        </w:rPr>
        <w:t xml:space="preserve">committee discussed the attorney’s comments and </w:t>
      </w:r>
      <w:r w:rsidR="00C63FD9">
        <w:rPr>
          <w:rFonts w:asciiTheme="minorHAnsi" w:hAnsiTheme="minorHAnsi" w:cstheme="minorHAnsi"/>
          <w:sz w:val="22"/>
          <w:szCs w:val="22"/>
        </w:rPr>
        <w:t>matters</w:t>
      </w:r>
      <w:r w:rsidR="00E9656F">
        <w:rPr>
          <w:rFonts w:asciiTheme="minorHAnsi" w:hAnsiTheme="minorHAnsi" w:cstheme="minorHAnsi"/>
          <w:sz w:val="22"/>
          <w:szCs w:val="22"/>
        </w:rPr>
        <w:t xml:space="preserve"> concerning the short-term rental language; </w:t>
      </w:r>
      <w:r w:rsidR="00C63FD9">
        <w:rPr>
          <w:rFonts w:asciiTheme="minorHAnsi" w:hAnsiTheme="minorHAnsi" w:cstheme="minorHAnsi"/>
          <w:sz w:val="22"/>
          <w:szCs w:val="22"/>
        </w:rPr>
        <w:t>language</w:t>
      </w:r>
      <w:r w:rsidR="00E9656F">
        <w:rPr>
          <w:rFonts w:asciiTheme="minorHAnsi" w:hAnsiTheme="minorHAnsi" w:cstheme="minorHAnsi"/>
          <w:sz w:val="22"/>
          <w:szCs w:val="22"/>
        </w:rPr>
        <w:t xml:space="preserve"> will be sent to townships for input</w:t>
      </w:r>
      <w:r w:rsidR="00A719AC">
        <w:rPr>
          <w:rFonts w:asciiTheme="minorHAnsi" w:hAnsiTheme="minorHAnsi" w:cstheme="minorHAnsi"/>
          <w:sz w:val="22"/>
          <w:szCs w:val="22"/>
        </w:rPr>
        <w:t xml:space="preserve"> after </w:t>
      </w:r>
      <w:r w:rsidR="00657485">
        <w:rPr>
          <w:rFonts w:asciiTheme="minorHAnsi" w:hAnsiTheme="minorHAnsi" w:cstheme="minorHAnsi"/>
          <w:sz w:val="22"/>
          <w:szCs w:val="22"/>
        </w:rPr>
        <w:t>April’s PC meeting</w:t>
      </w:r>
    </w:p>
    <w:p w:rsidR="00BF023D" w:rsidRDefault="00CC1DE3" w:rsidP="00E471AC">
      <w:pPr>
        <w:pStyle w:val="PlainText"/>
        <w:numPr>
          <w:ilvl w:val="0"/>
          <w:numId w:val="20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BF023D">
        <w:rPr>
          <w:rFonts w:asciiTheme="minorHAnsi" w:hAnsiTheme="minorHAnsi" w:cstheme="minorHAnsi"/>
          <w:sz w:val="22"/>
          <w:szCs w:val="22"/>
        </w:rPr>
        <w:t xml:space="preserve">Event Facility, Special – </w:t>
      </w:r>
      <w:r w:rsidR="00E9656F">
        <w:rPr>
          <w:rFonts w:asciiTheme="minorHAnsi" w:hAnsiTheme="minorHAnsi" w:cstheme="minorHAnsi"/>
          <w:sz w:val="22"/>
          <w:szCs w:val="22"/>
        </w:rPr>
        <w:t>the committee met to discuss the attorney’s opinion and the language will be sent to townships once again for review</w:t>
      </w:r>
      <w:r w:rsidRPr="00BF023D">
        <w:rPr>
          <w:rFonts w:asciiTheme="minorHAnsi" w:hAnsiTheme="minorHAnsi" w:cstheme="minorHAnsi"/>
          <w:sz w:val="22"/>
          <w:szCs w:val="22"/>
        </w:rPr>
        <w:t xml:space="preserve"> </w:t>
      </w:r>
      <w:r w:rsidR="00657485">
        <w:rPr>
          <w:rFonts w:asciiTheme="minorHAnsi" w:hAnsiTheme="minorHAnsi" w:cstheme="minorHAnsi"/>
          <w:sz w:val="22"/>
          <w:szCs w:val="22"/>
        </w:rPr>
        <w:t>after April’s PC meeting</w:t>
      </w:r>
    </w:p>
    <w:p w:rsidR="00E5702A" w:rsidRDefault="00E5702A" w:rsidP="00E471AC">
      <w:pPr>
        <w:pStyle w:val="PlainText"/>
        <w:numPr>
          <w:ilvl w:val="0"/>
          <w:numId w:val="20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BF023D">
        <w:rPr>
          <w:rFonts w:asciiTheme="minorHAnsi" w:hAnsiTheme="minorHAnsi" w:cstheme="minorHAnsi"/>
          <w:sz w:val="22"/>
          <w:szCs w:val="22"/>
        </w:rPr>
        <w:t>Short-Term Rental</w:t>
      </w:r>
      <w:r w:rsidR="00EE368A">
        <w:rPr>
          <w:rFonts w:asciiTheme="minorHAnsi" w:hAnsiTheme="minorHAnsi" w:cstheme="minorHAnsi"/>
          <w:sz w:val="22"/>
          <w:szCs w:val="22"/>
        </w:rPr>
        <w:t xml:space="preserve">s – </w:t>
      </w:r>
      <w:r w:rsidR="00E9656F">
        <w:rPr>
          <w:rFonts w:asciiTheme="minorHAnsi" w:hAnsiTheme="minorHAnsi" w:cstheme="minorHAnsi"/>
          <w:sz w:val="22"/>
          <w:szCs w:val="22"/>
        </w:rPr>
        <w:t xml:space="preserve">the committee has met multiple times and the </w:t>
      </w:r>
      <w:r w:rsidR="00EE368A">
        <w:rPr>
          <w:rFonts w:asciiTheme="minorHAnsi" w:hAnsiTheme="minorHAnsi" w:cstheme="minorHAnsi"/>
          <w:sz w:val="22"/>
          <w:szCs w:val="22"/>
        </w:rPr>
        <w:t xml:space="preserve">language is </w:t>
      </w:r>
      <w:r w:rsidR="00E9656F">
        <w:rPr>
          <w:rFonts w:asciiTheme="minorHAnsi" w:hAnsiTheme="minorHAnsi" w:cstheme="minorHAnsi"/>
          <w:sz w:val="22"/>
          <w:szCs w:val="22"/>
        </w:rPr>
        <w:t xml:space="preserve">coming along; long-term rental language </w:t>
      </w:r>
      <w:r w:rsidR="00657485">
        <w:rPr>
          <w:rFonts w:asciiTheme="minorHAnsi" w:hAnsiTheme="minorHAnsi" w:cstheme="minorHAnsi"/>
          <w:sz w:val="22"/>
          <w:szCs w:val="22"/>
        </w:rPr>
        <w:t>will</w:t>
      </w:r>
      <w:r w:rsidR="00E9656F">
        <w:rPr>
          <w:rFonts w:asciiTheme="minorHAnsi" w:hAnsiTheme="minorHAnsi" w:cstheme="minorHAnsi"/>
          <w:sz w:val="22"/>
          <w:szCs w:val="22"/>
        </w:rPr>
        <w:t xml:space="preserve"> also be addressed</w:t>
      </w:r>
    </w:p>
    <w:p w:rsidR="00CA7A36" w:rsidRPr="00CA7A36" w:rsidRDefault="00CA7A36" w:rsidP="006C7687">
      <w:pPr>
        <w:pStyle w:val="PlainText"/>
        <w:numPr>
          <w:ilvl w:val="0"/>
          <w:numId w:val="20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Enforcement Fees – the fee request will go before the Budget &amp; Finance Committee </w:t>
      </w:r>
      <w:r w:rsidR="00E9656F">
        <w:rPr>
          <w:rFonts w:asciiTheme="minorHAnsi" w:hAnsiTheme="minorHAnsi" w:cstheme="minorHAnsi"/>
          <w:sz w:val="22"/>
          <w:szCs w:val="22"/>
        </w:rPr>
        <w:t>in April</w:t>
      </w:r>
      <w:bookmarkStart w:id="0" w:name="_GoBack"/>
      <w:bookmarkEnd w:id="0"/>
    </w:p>
    <w:p w:rsidR="001C062C" w:rsidRDefault="00CC1DE3" w:rsidP="006C7687">
      <w:pPr>
        <w:pStyle w:val="PlainText"/>
        <w:spacing w:after="120"/>
        <w:rPr>
          <w:rFonts w:asciiTheme="minorHAnsi" w:hAnsiTheme="minorHAnsi" w:cstheme="minorHAnsi"/>
          <w:sz w:val="22"/>
          <w:szCs w:val="22"/>
        </w:rPr>
      </w:pPr>
      <w:r w:rsidRPr="009B3A88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Planning Commission</w:t>
      </w:r>
      <w:r w:rsidR="00E5702A">
        <w:rPr>
          <w:rFonts w:asciiTheme="minorHAnsi" w:hAnsiTheme="minorHAnsi" w:cstheme="minorHAnsi"/>
          <w:sz w:val="22"/>
          <w:szCs w:val="22"/>
        </w:rPr>
        <w:t xml:space="preserve"> </w:t>
      </w:r>
      <w:r w:rsidR="007E007E">
        <w:rPr>
          <w:rFonts w:asciiTheme="minorHAnsi" w:hAnsiTheme="minorHAnsi" w:cstheme="minorHAnsi"/>
          <w:sz w:val="22"/>
          <w:szCs w:val="22"/>
        </w:rPr>
        <w:t xml:space="preserve">reviewed a couple cases and </w:t>
      </w:r>
      <w:r w:rsidR="00EE368A">
        <w:rPr>
          <w:rFonts w:asciiTheme="minorHAnsi" w:hAnsiTheme="minorHAnsi" w:cstheme="minorHAnsi"/>
          <w:sz w:val="22"/>
          <w:szCs w:val="22"/>
        </w:rPr>
        <w:t>has multiple cases pending:</w:t>
      </w:r>
    </w:p>
    <w:p w:rsidR="00EE368A" w:rsidRDefault="00EE368A" w:rsidP="00E471AC">
      <w:pPr>
        <w:pStyle w:val="PlainText"/>
        <w:numPr>
          <w:ilvl w:val="0"/>
          <w:numId w:val="25"/>
        </w:numPr>
        <w:spacing w:after="4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rezone request for a parcel in Bagley Township</w:t>
      </w:r>
      <w:r w:rsidR="00E9656F">
        <w:rPr>
          <w:rFonts w:asciiTheme="minorHAnsi" w:hAnsiTheme="minorHAnsi" w:cstheme="minorHAnsi"/>
          <w:sz w:val="22"/>
          <w:szCs w:val="22"/>
        </w:rPr>
        <w:t xml:space="preserve"> was recommended to the BOC at the March 18</w:t>
      </w:r>
      <w:r w:rsidR="00E9656F" w:rsidRPr="00E9656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9656F">
        <w:rPr>
          <w:rFonts w:asciiTheme="minorHAnsi" w:hAnsiTheme="minorHAnsi" w:cstheme="minorHAnsi"/>
          <w:sz w:val="22"/>
          <w:szCs w:val="22"/>
        </w:rPr>
        <w:t xml:space="preserve"> meeting; it will go before the BOC</w:t>
      </w:r>
      <w:r w:rsidR="007A4DBA">
        <w:rPr>
          <w:rFonts w:asciiTheme="minorHAnsi" w:hAnsiTheme="minorHAnsi" w:cstheme="minorHAnsi"/>
          <w:sz w:val="22"/>
          <w:szCs w:val="22"/>
        </w:rPr>
        <w:t xml:space="preserve"> on</w:t>
      </w:r>
      <w:r w:rsidR="00E9656F">
        <w:rPr>
          <w:rFonts w:asciiTheme="minorHAnsi" w:hAnsiTheme="minorHAnsi" w:cstheme="minorHAnsi"/>
          <w:sz w:val="22"/>
          <w:szCs w:val="22"/>
        </w:rPr>
        <w:t xml:space="preserve"> April 9</w:t>
      </w:r>
      <w:r w:rsidR="00E9656F" w:rsidRPr="00E9656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9656F">
        <w:rPr>
          <w:rFonts w:asciiTheme="minorHAnsi" w:hAnsiTheme="minorHAnsi" w:cstheme="minorHAnsi"/>
          <w:sz w:val="22"/>
          <w:szCs w:val="22"/>
        </w:rPr>
        <w:t xml:space="preserve"> </w:t>
      </w:r>
      <w:r w:rsidR="00C63FD9">
        <w:rPr>
          <w:rFonts w:asciiTheme="minorHAnsi" w:hAnsiTheme="minorHAnsi" w:cstheme="minorHAnsi"/>
          <w:sz w:val="22"/>
          <w:szCs w:val="22"/>
        </w:rPr>
        <w:t>for approval</w:t>
      </w:r>
    </w:p>
    <w:p w:rsidR="00CD6D0F" w:rsidRDefault="00EE368A" w:rsidP="00E471AC">
      <w:pPr>
        <w:pStyle w:val="PlainText"/>
        <w:numPr>
          <w:ilvl w:val="0"/>
          <w:numId w:val="25"/>
        </w:numPr>
        <w:spacing w:after="4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753D45">
        <w:rPr>
          <w:rFonts w:asciiTheme="minorHAnsi" w:hAnsiTheme="minorHAnsi" w:cstheme="minorHAnsi"/>
          <w:sz w:val="22"/>
          <w:szCs w:val="22"/>
        </w:rPr>
        <w:t xml:space="preserve">special </w:t>
      </w:r>
      <w:r>
        <w:rPr>
          <w:rFonts w:asciiTheme="minorHAnsi" w:hAnsiTheme="minorHAnsi" w:cstheme="minorHAnsi"/>
          <w:sz w:val="22"/>
          <w:szCs w:val="22"/>
        </w:rPr>
        <w:t>use permit request for a fencing supplier with outdoor storage in Otsego Lake Township</w:t>
      </w:r>
      <w:r w:rsidR="00E9656F">
        <w:rPr>
          <w:rFonts w:asciiTheme="minorHAnsi" w:hAnsiTheme="minorHAnsi" w:cstheme="minorHAnsi"/>
          <w:sz w:val="22"/>
          <w:szCs w:val="22"/>
        </w:rPr>
        <w:t xml:space="preserve"> was approved at the March 18</w:t>
      </w:r>
      <w:r w:rsidR="00E9656F" w:rsidRPr="00E9656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9656F">
        <w:rPr>
          <w:rFonts w:asciiTheme="minorHAnsi" w:hAnsiTheme="minorHAnsi" w:cstheme="minorHAnsi"/>
          <w:sz w:val="22"/>
          <w:szCs w:val="22"/>
        </w:rPr>
        <w:t xml:space="preserve"> </w:t>
      </w:r>
      <w:r w:rsidR="00C63FD9">
        <w:rPr>
          <w:rFonts w:asciiTheme="minorHAnsi" w:hAnsiTheme="minorHAnsi" w:cstheme="minorHAnsi"/>
          <w:sz w:val="22"/>
          <w:szCs w:val="22"/>
        </w:rPr>
        <w:t xml:space="preserve">meeting </w:t>
      </w:r>
      <w:r w:rsidR="00E9656F">
        <w:rPr>
          <w:rFonts w:asciiTheme="minorHAnsi" w:hAnsiTheme="minorHAnsi" w:cstheme="minorHAnsi"/>
          <w:sz w:val="22"/>
          <w:szCs w:val="22"/>
        </w:rPr>
        <w:t>with conditions concerning the buffer area</w:t>
      </w:r>
    </w:p>
    <w:p w:rsidR="00753D45" w:rsidRDefault="00EE368A" w:rsidP="00E471AC">
      <w:pPr>
        <w:pStyle w:val="PlainText"/>
        <w:numPr>
          <w:ilvl w:val="0"/>
          <w:numId w:val="25"/>
        </w:numPr>
        <w:spacing w:after="4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 amendment to a special use permit </w:t>
      </w:r>
      <w:r w:rsidR="00F45540">
        <w:rPr>
          <w:rFonts w:asciiTheme="minorHAnsi" w:hAnsiTheme="minorHAnsi" w:cstheme="minorHAnsi"/>
          <w:sz w:val="22"/>
          <w:szCs w:val="22"/>
        </w:rPr>
        <w:t xml:space="preserve">on Porcupine Lake </w:t>
      </w:r>
      <w:r>
        <w:rPr>
          <w:rFonts w:asciiTheme="minorHAnsi" w:hAnsiTheme="minorHAnsi" w:cstheme="minorHAnsi"/>
          <w:sz w:val="22"/>
          <w:szCs w:val="22"/>
        </w:rPr>
        <w:t>in Elmira Township</w:t>
      </w:r>
      <w:r w:rsidR="00F45540">
        <w:rPr>
          <w:rFonts w:asciiTheme="minorHAnsi" w:hAnsiTheme="minorHAnsi" w:cstheme="minorHAnsi"/>
          <w:sz w:val="22"/>
          <w:szCs w:val="22"/>
        </w:rPr>
        <w:t xml:space="preserve"> </w:t>
      </w:r>
      <w:r w:rsidR="005B71FE">
        <w:rPr>
          <w:rFonts w:asciiTheme="minorHAnsi" w:hAnsiTheme="minorHAnsi" w:cstheme="minorHAnsi"/>
          <w:sz w:val="22"/>
          <w:szCs w:val="22"/>
        </w:rPr>
        <w:t>is still pending documentation</w:t>
      </w:r>
    </w:p>
    <w:p w:rsidR="00EE368A" w:rsidRDefault="00EE368A" w:rsidP="00E471AC">
      <w:pPr>
        <w:pStyle w:val="PlainText"/>
        <w:numPr>
          <w:ilvl w:val="0"/>
          <w:numId w:val="25"/>
        </w:numPr>
        <w:spacing w:after="4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special use permit request for a game preserve in Charlton Township</w:t>
      </w:r>
      <w:r w:rsidR="005B71FE">
        <w:rPr>
          <w:rFonts w:asciiTheme="minorHAnsi" w:hAnsiTheme="minorHAnsi" w:cstheme="minorHAnsi"/>
          <w:sz w:val="22"/>
          <w:szCs w:val="22"/>
        </w:rPr>
        <w:t xml:space="preserve"> </w:t>
      </w:r>
      <w:r w:rsidR="00907D0C">
        <w:rPr>
          <w:rFonts w:asciiTheme="minorHAnsi" w:hAnsiTheme="minorHAnsi" w:cstheme="minorHAnsi"/>
          <w:sz w:val="22"/>
          <w:szCs w:val="22"/>
        </w:rPr>
        <w:t>will be sent to</w:t>
      </w:r>
      <w:r w:rsidR="005B71FE">
        <w:rPr>
          <w:rFonts w:asciiTheme="minorHAnsi" w:hAnsiTheme="minorHAnsi" w:cstheme="minorHAnsi"/>
          <w:sz w:val="22"/>
          <w:szCs w:val="22"/>
        </w:rPr>
        <w:t xml:space="preserve"> township</w:t>
      </w:r>
      <w:r w:rsidR="0021783E">
        <w:rPr>
          <w:rFonts w:asciiTheme="minorHAnsi" w:hAnsiTheme="minorHAnsi" w:cstheme="minorHAnsi"/>
          <w:sz w:val="22"/>
          <w:szCs w:val="22"/>
        </w:rPr>
        <w:t xml:space="preserve"> for </w:t>
      </w:r>
      <w:r w:rsidR="005B71FE">
        <w:rPr>
          <w:rFonts w:asciiTheme="minorHAnsi" w:hAnsiTheme="minorHAnsi" w:cstheme="minorHAnsi"/>
          <w:sz w:val="22"/>
          <w:szCs w:val="22"/>
        </w:rPr>
        <w:t>review</w:t>
      </w:r>
    </w:p>
    <w:p w:rsidR="00CA7A36" w:rsidRDefault="00CA7A36" w:rsidP="00E471AC">
      <w:pPr>
        <w:pStyle w:val="PlainText"/>
        <w:numPr>
          <w:ilvl w:val="0"/>
          <w:numId w:val="25"/>
        </w:numPr>
        <w:spacing w:after="4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special use permit request for a site condominium in Otsego Lake Township </w:t>
      </w:r>
      <w:r w:rsidR="005B71FE">
        <w:rPr>
          <w:rFonts w:asciiTheme="minorHAnsi" w:hAnsiTheme="minorHAnsi" w:cstheme="minorHAnsi"/>
          <w:sz w:val="22"/>
          <w:szCs w:val="22"/>
        </w:rPr>
        <w:t xml:space="preserve">is </w:t>
      </w:r>
      <w:r>
        <w:rPr>
          <w:rFonts w:asciiTheme="minorHAnsi" w:hAnsiTheme="minorHAnsi" w:cstheme="minorHAnsi"/>
          <w:sz w:val="22"/>
          <w:szCs w:val="22"/>
        </w:rPr>
        <w:t xml:space="preserve">pending </w:t>
      </w:r>
      <w:r w:rsidR="005B71FE">
        <w:rPr>
          <w:rFonts w:asciiTheme="minorHAnsi" w:hAnsiTheme="minorHAnsi" w:cstheme="minorHAnsi"/>
          <w:sz w:val="22"/>
          <w:szCs w:val="22"/>
        </w:rPr>
        <w:t>documentation</w:t>
      </w:r>
    </w:p>
    <w:p w:rsidR="00CA7A36" w:rsidRDefault="00CA7A36" w:rsidP="00E471AC">
      <w:pPr>
        <w:pStyle w:val="PlainText"/>
        <w:numPr>
          <w:ilvl w:val="0"/>
          <w:numId w:val="25"/>
        </w:numPr>
        <w:spacing w:after="4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 amendment to a PUD in Bagley Township </w:t>
      </w:r>
      <w:r w:rsidR="005B71FE">
        <w:rPr>
          <w:rFonts w:asciiTheme="minorHAnsi" w:hAnsiTheme="minorHAnsi" w:cstheme="minorHAnsi"/>
          <w:sz w:val="22"/>
          <w:szCs w:val="22"/>
        </w:rPr>
        <w:t>is pending documentation</w:t>
      </w:r>
    </w:p>
    <w:p w:rsidR="005B71FE" w:rsidRDefault="005B71FE" w:rsidP="00E471AC">
      <w:pPr>
        <w:pStyle w:val="PlainText"/>
        <w:numPr>
          <w:ilvl w:val="0"/>
          <w:numId w:val="25"/>
        </w:numPr>
        <w:spacing w:after="4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PUD request in Bagley Township </w:t>
      </w:r>
      <w:r w:rsidR="00C63FD9">
        <w:rPr>
          <w:rFonts w:asciiTheme="minorHAnsi" w:hAnsiTheme="minorHAnsi" w:cstheme="minorHAnsi"/>
          <w:sz w:val="22"/>
          <w:szCs w:val="22"/>
        </w:rPr>
        <w:t>is pending documentation</w:t>
      </w:r>
    </w:p>
    <w:p w:rsidR="00C63FD9" w:rsidRDefault="00C63FD9" w:rsidP="00E471AC">
      <w:pPr>
        <w:pStyle w:val="PlainText"/>
        <w:numPr>
          <w:ilvl w:val="0"/>
          <w:numId w:val="25"/>
        </w:numPr>
        <w:spacing w:after="4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special use permit request for a</w:t>
      </w:r>
      <w:r w:rsidR="008602AE">
        <w:rPr>
          <w:rFonts w:asciiTheme="minorHAnsi" w:hAnsiTheme="minorHAnsi" w:cstheme="minorHAnsi"/>
          <w:sz w:val="22"/>
          <w:szCs w:val="22"/>
        </w:rPr>
        <w:t>n expired</w:t>
      </w:r>
      <w:r>
        <w:rPr>
          <w:rFonts w:asciiTheme="minorHAnsi" w:hAnsiTheme="minorHAnsi" w:cstheme="minorHAnsi"/>
          <w:sz w:val="22"/>
          <w:szCs w:val="22"/>
        </w:rPr>
        <w:t xml:space="preserve"> mining operation in Bagley Township</w:t>
      </w:r>
      <w:r w:rsidR="007A4DBA">
        <w:rPr>
          <w:rFonts w:asciiTheme="minorHAnsi" w:hAnsiTheme="minorHAnsi" w:cstheme="minorHAnsi"/>
          <w:sz w:val="22"/>
          <w:szCs w:val="22"/>
        </w:rPr>
        <w:t xml:space="preserve"> will</w:t>
      </w:r>
      <w:r w:rsidR="00C070ED">
        <w:rPr>
          <w:rFonts w:asciiTheme="minorHAnsi" w:hAnsiTheme="minorHAnsi" w:cstheme="minorHAnsi"/>
          <w:sz w:val="22"/>
          <w:szCs w:val="22"/>
        </w:rPr>
        <w:t xml:space="preserve"> be sent to </w:t>
      </w:r>
      <w:r>
        <w:rPr>
          <w:rFonts w:asciiTheme="minorHAnsi" w:hAnsiTheme="minorHAnsi" w:cstheme="minorHAnsi"/>
          <w:sz w:val="22"/>
          <w:szCs w:val="22"/>
        </w:rPr>
        <w:t xml:space="preserve">township </w:t>
      </w:r>
      <w:r w:rsidR="005C5655">
        <w:rPr>
          <w:rFonts w:asciiTheme="minorHAnsi" w:hAnsiTheme="minorHAnsi" w:cstheme="minorHAnsi"/>
          <w:sz w:val="22"/>
          <w:szCs w:val="22"/>
        </w:rPr>
        <w:t xml:space="preserve">for </w:t>
      </w:r>
      <w:r>
        <w:rPr>
          <w:rFonts w:asciiTheme="minorHAnsi" w:hAnsiTheme="minorHAnsi" w:cstheme="minorHAnsi"/>
          <w:sz w:val="22"/>
          <w:szCs w:val="22"/>
        </w:rPr>
        <w:t>review</w:t>
      </w:r>
    </w:p>
    <w:p w:rsidR="00E471AC" w:rsidRPr="00CA7A36" w:rsidRDefault="00E471AC" w:rsidP="006C7687">
      <w:pPr>
        <w:pStyle w:val="PlainText"/>
        <w:numPr>
          <w:ilvl w:val="0"/>
          <w:numId w:val="25"/>
        </w:numPr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special use permit request for an expired mining operation in Chester Township </w:t>
      </w:r>
      <w:r w:rsidR="007A4DBA">
        <w:rPr>
          <w:rFonts w:asciiTheme="minorHAnsi" w:hAnsiTheme="minorHAnsi" w:cstheme="minorHAnsi"/>
          <w:sz w:val="22"/>
          <w:szCs w:val="22"/>
        </w:rPr>
        <w:t xml:space="preserve">is </w:t>
      </w:r>
      <w:r>
        <w:rPr>
          <w:rFonts w:asciiTheme="minorHAnsi" w:hAnsiTheme="minorHAnsi" w:cstheme="minorHAnsi"/>
          <w:sz w:val="22"/>
          <w:szCs w:val="22"/>
        </w:rPr>
        <w:t>pending documentation</w:t>
      </w:r>
    </w:p>
    <w:p w:rsidR="00751B90" w:rsidRDefault="00CD6D0F" w:rsidP="006C7687">
      <w:pPr>
        <w:pStyle w:val="PlainText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CA7A36">
        <w:rPr>
          <w:rFonts w:asciiTheme="minorHAnsi" w:hAnsiTheme="minorHAnsi" w:cstheme="minorHAnsi"/>
          <w:sz w:val="22"/>
          <w:szCs w:val="22"/>
        </w:rPr>
        <w:t xml:space="preserve">Zoning Board of Appeals </w:t>
      </w:r>
      <w:r w:rsidR="005B71FE">
        <w:rPr>
          <w:rFonts w:asciiTheme="minorHAnsi" w:hAnsiTheme="minorHAnsi" w:cstheme="minorHAnsi"/>
          <w:sz w:val="22"/>
          <w:szCs w:val="22"/>
        </w:rPr>
        <w:t>approved a sign variance request in Hayes Township at their March 26</w:t>
      </w:r>
      <w:r w:rsidR="005B71FE" w:rsidRPr="005B71F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B71FE">
        <w:rPr>
          <w:rFonts w:asciiTheme="minorHAnsi" w:hAnsiTheme="minorHAnsi" w:cstheme="minorHAnsi"/>
          <w:sz w:val="22"/>
          <w:szCs w:val="22"/>
        </w:rPr>
        <w:t xml:space="preserve"> meeting.</w:t>
      </w:r>
      <w:r w:rsidR="00CA7A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3F1F" w:rsidRDefault="00CC1DE3" w:rsidP="005B71FE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Feel free to reach out to the Planning and Zoning Department anytime with any questions or concerns you may have.</w:t>
      </w:r>
    </w:p>
    <w:p w:rsidR="0079122F" w:rsidRPr="006C7687" w:rsidRDefault="0079122F" w:rsidP="00C63FD9">
      <w:pPr>
        <w:pStyle w:val="PlainText"/>
        <w:rPr>
          <w:rFonts w:asciiTheme="minorHAnsi" w:hAnsiTheme="minorHAnsi" w:cstheme="minorHAnsi"/>
          <w:sz w:val="20"/>
          <w:szCs w:val="22"/>
        </w:rPr>
      </w:pPr>
    </w:p>
    <w:p w:rsidR="00C63F02" w:rsidRDefault="00CC1DE3" w:rsidP="005B71FE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 always, thank you for your participation in county zoning!</w:t>
      </w:r>
    </w:p>
    <w:p w:rsidR="0079122F" w:rsidRPr="006C7687" w:rsidRDefault="0079122F" w:rsidP="00C63FD9">
      <w:pPr>
        <w:pStyle w:val="PlainText"/>
        <w:rPr>
          <w:rFonts w:asciiTheme="minorHAnsi" w:hAnsiTheme="minorHAnsi" w:cstheme="minorHAnsi"/>
          <w:sz w:val="20"/>
          <w:szCs w:val="22"/>
        </w:rPr>
      </w:pPr>
    </w:p>
    <w:p w:rsidR="000D02FD" w:rsidRDefault="009F46F9" w:rsidP="00E471AC">
      <w:pPr>
        <w:pStyle w:val="PlainText"/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Otsego County Planning and Zoning Department:</w:t>
      </w:r>
    </w:p>
    <w:p w:rsidR="009F46F9" w:rsidRDefault="009F46F9" w:rsidP="00D74321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Christine Boyak-Wohlfeil ( </w:t>
      </w:r>
      <w:hyperlink r:id="rId9" w:history="1">
        <w:r w:rsidR="008E63C6" w:rsidRPr="00545D3F">
          <w:rPr>
            <w:rStyle w:val="Hyperlink"/>
            <w:rFonts w:asciiTheme="minorHAnsi" w:hAnsiTheme="minorHAnsi" w:cstheme="minorHAnsi"/>
            <w:sz w:val="22"/>
            <w:szCs w:val="22"/>
          </w:rPr>
          <w:t>cboyak-wohlfeil@otsegocountymi.gov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:rsidR="00C52B66" w:rsidRDefault="009F46F9" w:rsidP="00D74321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Thomas Marquard ( </w:t>
      </w:r>
      <w:hyperlink r:id="rId10" w:history="1">
        <w:r w:rsidR="008E63C6" w:rsidRPr="00545D3F">
          <w:rPr>
            <w:rStyle w:val="Hyperlink"/>
            <w:rFonts w:asciiTheme="minorHAnsi" w:hAnsiTheme="minorHAnsi" w:cstheme="minorHAnsi"/>
            <w:sz w:val="22"/>
            <w:szCs w:val="22"/>
          </w:rPr>
          <w:t>tmarquard@otsegocountymi.gov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:rsidR="00C63FD9" w:rsidRPr="006C7687" w:rsidRDefault="00C63FD9" w:rsidP="00D7432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CC1DE3" w:rsidRPr="00CC1DE3" w:rsidRDefault="00CC1DE3" w:rsidP="00CC1DE3">
      <w:pPr>
        <w:pStyle w:val="PlainText"/>
        <w:rPr>
          <w:rFonts w:asciiTheme="minorHAnsi" w:hAnsiTheme="minorHAnsi" w:cstheme="minorHAnsi"/>
          <w:sz w:val="20"/>
          <w:szCs w:val="22"/>
        </w:rPr>
      </w:pPr>
      <w:r w:rsidRPr="00CC1DE3">
        <w:rPr>
          <w:rFonts w:asciiTheme="minorHAnsi" w:hAnsiTheme="minorHAnsi" w:cstheme="minorHAnsi"/>
          <w:sz w:val="20"/>
          <w:szCs w:val="22"/>
        </w:rPr>
        <w:t>Please be sure to utilize the MSU Extension’s site for interesting information on various land use/planning topics:</w:t>
      </w:r>
    </w:p>
    <w:p w:rsidR="00815DA2" w:rsidRPr="00CD6D0F" w:rsidRDefault="0035598E" w:rsidP="00D74321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CC1DE3" w:rsidRPr="00CC1DE3">
          <w:rPr>
            <w:rStyle w:val="Hyperlink"/>
            <w:rFonts w:asciiTheme="minorHAnsi" w:hAnsiTheme="minorHAnsi" w:cstheme="minorHAnsi"/>
            <w:sz w:val="20"/>
            <w:szCs w:val="22"/>
          </w:rPr>
          <w:t>http://canr.msu.edu/planning</w:t>
        </w:r>
      </w:hyperlink>
      <w:r w:rsidR="00CC1DE3" w:rsidRPr="00250ACD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15DA2" w:rsidRPr="00CD6D0F" w:rsidSect="00E471AC">
      <w:footerReference w:type="default" r:id="rId12"/>
      <w:pgSz w:w="12240" w:h="15840"/>
      <w:pgMar w:top="180" w:right="720" w:bottom="720" w:left="720" w:header="0" w:footer="144" w:gutter="0"/>
      <w:pgNumType w:chapSep="e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98E" w:rsidRDefault="0035598E">
      <w:r>
        <w:separator/>
      </w:r>
    </w:p>
  </w:endnote>
  <w:endnote w:type="continuationSeparator" w:id="0">
    <w:p w:rsidR="0035598E" w:rsidRDefault="0035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01157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4766" w:rsidRDefault="00B2476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73F1F" w:rsidRPr="00D73F1F" w:rsidRDefault="00D73F1F" w:rsidP="00D73F1F">
    <w:pPr>
      <w:pStyle w:val="PlainText"/>
      <w:jc w:val="center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o</w:t>
    </w:r>
    <w:r w:rsidRPr="009D3EB3">
      <w:rPr>
        <w:rFonts w:asciiTheme="minorHAnsi" w:hAnsiTheme="minorHAnsi" w:cstheme="minorHAnsi"/>
        <w:i/>
        <w:sz w:val="20"/>
        <w:szCs w:val="20"/>
      </w:rPr>
      <w:t>tsegocountymi.gov</w:t>
    </w:r>
  </w:p>
  <w:p w:rsidR="006652A6" w:rsidRPr="000B6FC2" w:rsidRDefault="006652A6" w:rsidP="000B6FC2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98E" w:rsidRDefault="0035598E">
      <w:r>
        <w:separator/>
      </w:r>
    </w:p>
  </w:footnote>
  <w:footnote w:type="continuationSeparator" w:id="0">
    <w:p w:rsidR="0035598E" w:rsidRDefault="00355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E3C9B"/>
    <w:multiLevelType w:val="hybridMultilevel"/>
    <w:tmpl w:val="915AB500"/>
    <w:lvl w:ilvl="0" w:tplc="565EEEA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440E46"/>
    <w:multiLevelType w:val="hybridMultilevel"/>
    <w:tmpl w:val="873ECF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644361"/>
    <w:multiLevelType w:val="hybridMultilevel"/>
    <w:tmpl w:val="688654DC"/>
    <w:lvl w:ilvl="0" w:tplc="F2205348">
      <w:numFmt w:val="bullet"/>
      <w:lvlText w:val="–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15CE"/>
    <w:multiLevelType w:val="hybridMultilevel"/>
    <w:tmpl w:val="8782063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7E6016D"/>
    <w:multiLevelType w:val="hybridMultilevel"/>
    <w:tmpl w:val="D74E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6033"/>
    <w:multiLevelType w:val="hybridMultilevel"/>
    <w:tmpl w:val="999EE81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 w15:restartNumberingAfterBreak="0">
    <w:nsid w:val="1D25567B"/>
    <w:multiLevelType w:val="hybridMultilevel"/>
    <w:tmpl w:val="9AE833E8"/>
    <w:lvl w:ilvl="0" w:tplc="BB403304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FC6CBD"/>
    <w:multiLevelType w:val="hybridMultilevel"/>
    <w:tmpl w:val="BE740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E5D53"/>
    <w:multiLevelType w:val="hybridMultilevel"/>
    <w:tmpl w:val="110089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10E7F"/>
    <w:multiLevelType w:val="hybridMultilevel"/>
    <w:tmpl w:val="D678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254AB"/>
    <w:multiLevelType w:val="hybridMultilevel"/>
    <w:tmpl w:val="FBB03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F394A"/>
    <w:multiLevelType w:val="hybridMultilevel"/>
    <w:tmpl w:val="1F267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B7938"/>
    <w:multiLevelType w:val="hybridMultilevel"/>
    <w:tmpl w:val="F582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93B24"/>
    <w:multiLevelType w:val="hybridMultilevel"/>
    <w:tmpl w:val="09E885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43FA7"/>
    <w:multiLevelType w:val="hybridMultilevel"/>
    <w:tmpl w:val="69C4E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F4A9A"/>
    <w:multiLevelType w:val="hybridMultilevel"/>
    <w:tmpl w:val="7278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A69C6"/>
    <w:multiLevelType w:val="hybridMultilevel"/>
    <w:tmpl w:val="749E4540"/>
    <w:lvl w:ilvl="0" w:tplc="F2205348">
      <w:numFmt w:val="bullet"/>
      <w:lvlText w:val="–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B2D76BC"/>
    <w:multiLevelType w:val="hybridMultilevel"/>
    <w:tmpl w:val="CC569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8174E"/>
    <w:multiLevelType w:val="hybridMultilevel"/>
    <w:tmpl w:val="A410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E369F"/>
    <w:multiLevelType w:val="hybridMultilevel"/>
    <w:tmpl w:val="C7DAAD98"/>
    <w:lvl w:ilvl="0" w:tplc="1BE438E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0182403"/>
    <w:multiLevelType w:val="hybridMultilevel"/>
    <w:tmpl w:val="9048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B79DB"/>
    <w:multiLevelType w:val="hybridMultilevel"/>
    <w:tmpl w:val="11B6CF16"/>
    <w:lvl w:ilvl="0" w:tplc="8F02EB4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D10593"/>
    <w:multiLevelType w:val="multilevel"/>
    <w:tmpl w:val="FDA6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B40467"/>
    <w:multiLevelType w:val="hybridMultilevel"/>
    <w:tmpl w:val="19ECD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  <w:num w:numId="3">
    <w:abstractNumId w:val="20"/>
  </w:num>
  <w:num w:numId="4">
    <w:abstractNumId w:val="7"/>
  </w:num>
  <w:num w:numId="5">
    <w:abstractNumId w:val="22"/>
  </w:num>
  <w:num w:numId="6">
    <w:abstractNumId w:val="6"/>
  </w:num>
  <w:num w:numId="7">
    <w:abstractNumId w:val="24"/>
  </w:num>
  <w:num w:numId="8">
    <w:abstractNumId w:val="21"/>
  </w:num>
  <w:num w:numId="9">
    <w:abstractNumId w:val="12"/>
  </w:num>
  <w:num w:numId="10">
    <w:abstractNumId w:val="15"/>
  </w:num>
  <w:num w:numId="11">
    <w:abstractNumId w:val="8"/>
  </w:num>
  <w:num w:numId="12">
    <w:abstractNumId w:val="14"/>
  </w:num>
  <w:num w:numId="13">
    <w:abstractNumId w:val="9"/>
  </w:num>
  <w:num w:numId="14">
    <w:abstractNumId w:val="19"/>
  </w:num>
  <w:num w:numId="15">
    <w:abstractNumId w:val="18"/>
  </w:num>
  <w:num w:numId="16">
    <w:abstractNumId w:val="16"/>
  </w:num>
  <w:num w:numId="17">
    <w:abstractNumId w:val="11"/>
  </w:num>
  <w:num w:numId="18">
    <w:abstractNumId w:val="10"/>
  </w:num>
  <w:num w:numId="19">
    <w:abstractNumId w:val="13"/>
  </w:num>
  <w:num w:numId="20">
    <w:abstractNumId w:val="5"/>
  </w:num>
  <w:num w:numId="21">
    <w:abstractNumId w:val="23"/>
  </w:num>
  <w:num w:numId="22">
    <w:abstractNumId w:val="2"/>
  </w:num>
  <w:num w:numId="23">
    <w:abstractNumId w:val="17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6CD"/>
    <w:rsid w:val="0000326B"/>
    <w:rsid w:val="00003EEF"/>
    <w:rsid w:val="00014915"/>
    <w:rsid w:val="00015F21"/>
    <w:rsid w:val="00017C0A"/>
    <w:rsid w:val="000218C3"/>
    <w:rsid w:val="00021EBE"/>
    <w:rsid w:val="00026A33"/>
    <w:rsid w:val="00050FBB"/>
    <w:rsid w:val="0006149A"/>
    <w:rsid w:val="000A1231"/>
    <w:rsid w:val="000B6FC2"/>
    <w:rsid w:val="000D02FD"/>
    <w:rsid w:val="000E250E"/>
    <w:rsid w:val="000E6258"/>
    <w:rsid w:val="000F0D6B"/>
    <w:rsid w:val="00117BD6"/>
    <w:rsid w:val="00127DB1"/>
    <w:rsid w:val="00140F7E"/>
    <w:rsid w:val="00145825"/>
    <w:rsid w:val="0015418B"/>
    <w:rsid w:val="00165393"/>
    <w:rsid w:val="00165DC3"/>
    <w:rsid w:val="00171899"/>
    <w:rsid w:val="00172FF9"/>
    <w:rsid w:val="00174E8C"/>
    <w:rsid w:val="00182951"/>
    <w:rsid w:val="00190D44"/>
    <w:rsid w:val="001A650F"/>
    <w:rsid w:val="001B5295"/>
    <w:rsid w:val="001B6E84"/>
    <w:rsid w:val="001C016E"/>
    <w:rsid w:val="001C062C"/>
    <w:rsid w:val="001E14EE"/>
    <w:rsid w:val="001E3C45"/>
    <w:rsid w:val="00214CF7"/>
    <w:rsid w:val="0021783E"/>
    <w:rsid w:val="0023212D"/>
    <w:rsid w:val="0023727A"/>
    <w:rsid w:val="00250ACD"/>
    <w:rsid w:val="00262159"/>
    <w:rsid w:val="00286266"/>
    <w:rsid w:val="00287146"/>
    <w:rsid w:val="002A1ACA"/>
    <w:rsid w:val="002A1D8E"/>
    <w:rsid w:val="002A32AF"/>
    <w:rsid w:val="002B3B75"/>
    <w:rsid w:val="002C1611"/>
    <w:rsid w:val="002C60DD"/>
    <w:rsid w:val="002C72F6"/>
    <w:rsid w:val="002D214B"/>
    <w:rsid w:val="002D2208"/>
    <w:rsid w:val="002D2C64"/>
    <w:rsid w:val="002D691D"/>
    <w:rsid w:val="002D741D"/>
    <w:rsid w:val="002E3C6F"/>
    <w:rsid w:val="002F51B4"/>
    <w:rsid w:val="003025A9"/>
    <w:rsid w:val="00307A49"/>
    <w:rsid w:val="00311CFE"/>
    <w:rsid w:val="0031216E"/>
    <w:rsid w:val="00314867"/>
    <w:rsid w:val="00321B58"/>
    <w:rsid w:val="003358AA"/>
    <w:rsid w:val="00336DEB"/>
    <w:rsid w:val="0034455F"/>
    <w:rsid w:val="003477D9"/>
    <w:rsid w:val="00347DCF"/>
    <w:rsid w:val="0035598E"/>
    <w:rsid w:val="00362B1D"/>
    <w:rsid w:val="003671CF"/>
    <w:rsid w:val="003748CC"/>
    <w:rsid w:val="003813B2"/>
    <w:rsid w:val="0038191D"/>
    <w:rsid w:val="00383337"/>
    <w:rsid w:val="003A1823"/>
    <w:rsid w:val="003B54B1"/>
    <w:rsid w:val="003C2487"/>
    <w:rsid w:val="003D0523"/>
    <w:rsid w:val="003D0AE8"/>
    <w:rsid w:val="003D1698"/>
    <w:rsid w:val="003D340C"/>
    <w:rsid w:val="003E04C6"/>
    <w:rsid w:val="003F38E6"/>
    <w:rsid w:val="004166B5"/>
    <w:rsid w:val="004215C9"/>
    <w:rsid w:val="0042270E"/>
    <w:rsid w:val="004238FC"/>
    <w:rsid w:val="004249CE"/>
    <w:rsid w:val="004468CE"/>
    <w:rsid w:val="00454CA8"/>
    <w:rsid w:val="004574F6"/>
    <w:rsid w:val="004625BB"/>
    <w:rsid w:val="00465E2C"/>
    <w:rsid w:val="004874EE"/>
    <w:rsid w:val="0049086D"/>
    <w:rsid w:val="00490E52"/>
    <w:rsid w:val="004B1F36"/>
    <w:rsid w:val="004B435C"/>
    <w:rsid w:val="004C138C"/>
    <w:rsid w:val="004D426B"/>
    <w:rsid w:val="004F3C33"/>
    <w:rsid w:val="004F4D78"/>
    <w:rsid w:val="004F6B38"/>
    <w:rsid w:val="005020AE"/>
    <w:rsid w:val="005144AA"/>
    <w:rsid w:val="00527191"/>
    <w:rsid w:val="00531258"/>
    <w:rsid w:val="0053259C"/>
    <w:rsid w:val="00542BB6"/>
    <w:rsid w:val="0054398A"/>
    <w:rsid w:val="00550C51"/>
    <w:rsid w:val="00551453"/>
    <w:rsid w:val="00556A8E"/>
    <w:rsid w:val="00556B67"/>
    <w:rsid w:val="00562875"/>
    <w:rsid w:val="0056312A"/>
    <w:rsid w:val="0056570A"/>
    <w:rsid w:val="005741E3"/>
    <w:rsid w:val="00583A75"/>
    <w:rsid w:val="0058573A"/>
    <w:rsid w:val="005A1D8D"/>
    <w:rsid w:val="005B71FE"/>
    <w:rsid w:val="005C5655"/>
    <w:rsid w:val="005C57B6"/>
    <w:rsid w:val="005C5808"/>
    <w:rsid w:val="005C6234"/>
    <w:rsid w:val="005D46CD"/>
    <w:rsid w:val="005F6CFA"/>
    <w:rsid w:val="00626ED7"/>
    <w:rsid w:val="006271A0"/>
    <w:rsid w:val="00646129"/>
    <w:rsid w:val="006478F3"/>
    <w:rsid w:val="00654725"/>
    <w:rsid w:val="00657485"/>
    <w:rsid w:val="006609A5"/>
    <w:rsid w:val="00663DE7"/>
    <w:rsid w:val="006652A6"/>
    <w:rsid w:val="00665B2C"/>
    <w:rsid w:val="00673858"/>
    <w:rsid w:val="00677DA6"/>
    <w:rsid w:val="00684910"/>
    <w:rsid w:val="006936DF"/>
    <w:rsid w:val="006A1FD4"/>
    <w:rsid w:val="006B1A2F"/>
    <w:rsid w:val="006B449B"/>
    <w:rsid w:val="006C4550"/>
    <w:rsid w:val="006C6F6D"/>
    <w:rsid w:val="006C7687"/>
    <w:rsid w:val="006E5461"/>
    <w:rsid w:val="006E5BF8"/>
    <w:rsid w:val="006F080D"/>
    <w:rsid w:val="00702368"/>
    <w:rsid w:val="00703A98"/>
    <w:rsid w:val="007051C1"/>
    <w:rsid w:val="007069EF"/>
    <w:rsid w:val="00717C4C"/>
    <w:rsid w:val="007271D7"/>
    <w:rsid w:val="00737F5F"/>
    <w:rsid w:val="0074131F"/>
    <w:rsid w:val="007464C1"/>
    <w:rsid w:val="00751B90"/>
    <w:rsid w:val="00753D45"/>
    <w:rsid w:val="00763B2E"/>
    <w:rsid w:val="0079122F"/>
    <w:rsid w:val="00796A2A"/>
    <w:rsid w:val="007A243E"/>
    <w:rsid w:val="007A283E"/>
    <w:rsid w:val="007A4DBA"/>
    <w:rsid w:val="007A70D9"/>
    <w:rsid w:val="007B322B"/>
    <w:rsid w:val="007C09DA"/>
    <w:rsid w:val="007C191A"/>
    <w:rsid w:val="007C5E64"/>
    <w:rsid w:val="007C6BCC"/>
    <w:rsid w:val="007D1287"/>
    <w:rsid w:val="007E007E"/>
    <w:rsid w:val="007E565B"/>
    <w:rsid w:val="00804726"/>
    <w:rsid w:val="00815DA2"/>
    <w:rsid w:val="00817E99"/>
    <w:rsid w:val="0082051C"/>
    <w:rsid w:val="0082088F"/>
    <w:rsid w:val="00827520"/>
    <w:rsid w:val="00830C85"/>
    <w:rsid w:val="00845087"/>
    <w:rsid w:val="0084665D"/>
    <w:rsid w:val="008518D1"/>
    <w:rsid w:val="008602AE"/>
    <w:rsid w:val="008634F6"/>
    <w:rsid w:val="00866E1A"/>
    <w:rsid w:val="008735B5"/>
    <w:rsid w:val="00877A3D"/>
    <w:rsid w:val="00892418"/>
    <w:rsid w:val="00894FAB"/>
    <w:rsid w:val="008966C2"/>
    <w:rsid w:val="008B0A72"/>
    <w:rsid w:val="008D0320"/>
    <w:rsid w:val="008D0DFE"/>
    <w:rsid w:val="008D6C86"/>
    <w:rsid w:val="008E63C6"/>
    <w:rsid w:val="00907053"/>
    <w:rsid w:val="00907D0C"/>
    <w:rsid w:val="00913C6D"/>
    <w:rsid w:val="0091706A"/>
    <w:rsid w:val="009436E7"/>
    <w:rsid w:val="009448E1"/>
    <w:rsid w:val="00945ED4"/>
    <w:rsid w:val="00957775"/>
    <w:rsid w:val="00957EEC"/>
    <w:rsid w:val="00972963"/>
    <w:rsid w:val="00972CDD"/>
    <w:rsid w:val="00975AEB"/>
    <w:rsid w:val="009837D3"/>
    <w:rsid w:val="009B27F7"/>
    <w:rsid w:val="009D3AF2"/>
    <w:rsid w:val="009D3EB3"/>
    <w:rsid w:val="009D4E13"/>
    <w:rsid w:val="009E0507"/>
    <w:rsid w:val="009E16FC"/>
    <w:rsid w:val="009E1D31"/>
    <w:rsid w:val="009E6174"/>
    <w:rsid w:val="009F46F9"/>
    <w:rsid w:val="00A119EE"/>
    <w:rsid w:val="00A143A9"/>
    <w:rsid w:val="00A212A1"/>
    <w:rsid w:val="00A42456"/>
    <w:rsid w:val="00A44FD2"/>
    <w:rsid w:val="00A526EE"/>
    <w:rsid w:val="00A54A77"/>
    <w:rsid w:val="00A565F1"/>
    <w:rsid w:val="00A718E6"/>
    <w:rsid w:val="00A719AC"/>
    <w:rsid w:val="00A72FEC"/>
    <w:rsid w:val="00A804E6"/>
    <w:rsid w:val="00A81E2C"/>
    <w:rsid w:val="00A85843"/>
    <w:rsid w:val="00A865A7"/>
    <w:rsid w:val="00A9576A"/>
    <w:rsid w:val="00A96990"/>
    <w:rsid w:val="00AA093E"/>
    <w:rsid w:val="00AA3E03"/>
    <w:rsid w:val="00AB02CE"/>
    <w:rsid w:val="00AC0342"/>
    <w:rsid w:val="00AC24A3"/>
    <w:rsid w:val="00AD0D6B"/>
    <w:rsid w:val="00AD0EF7"/>
    <w:rsid w:val="00AD2928"/>
    <w:rsid w:val="00AE60FB"/>
    <w:rsid w:val="00AF0247"/>
    <w:rsid w:val="00AF21DC"/>
    <w:rsid w:val="00AF6F68"/>
    <w:rsid w:val="00B05356"/>
    <w:rsid w:val="00B10802"/>
    <w:rsid w:val="00B10F7E"/>
    <w:rsid w:val="00B11232"/>
    <w:rsid w:val="00B243DA"/>
    <w:rsid w:val="00B24766"/>
    <w:rsid w:val="00B4670B"/>
    <w:rsid w:val="00B645B9"/>
    <w:rsid w:val="00B71C20"/>
    <w:rsid w:val="00B90769"/>
    <w:rsid w:val="00B96945"/>
    <w:rsid w:val="00BA7C9F"/>
    <w:rsid w:val="00BB14BF"/>
    <w:rsid w:val="00BB2D27"/>
    <w:rsid w:val="00BC6741"/>
    <w:rsid w:val="00BC6AF5"/>
    <w:rsid w:val="00BC70C0"/>
    <w:rsid w:val="00BE59CE"/>
    <w:rsid w:val="00BF023D"/>
    <w:rsid w:val="00BF084C"/>
    <w:rsid w:val="00C033ED"/>
    <w:rsid w:val="00C058C2"/>
    <w:rsid w:val="00C070ED"/>
    <w:rsid w:val="00C141E9"/>
    <w:rsid w:val="00C23363"/>
    <w:rsid w:val="00C25053"/>
    <w:rsid w:val="00C347C4"/>
    <w:rsid w:val="00C36799"/>
    <w:rsid w:val="00C379D6"/>
    <w:rsid w:val="00C52B66"/>
    <w:rsid w:val="00C56FF0"/>
    <w:rsid w:val="00C63F02"/>
    <w:rsid w:val="00C63FD9"/>
    <w:rsid w:val="00C7074E"/>
    <w:rsid w:val="00C733DB"/>
    <w:rsid w:val="00C87EFE"/>
    <w:rsid w:val="00C934CF"/>
    <w:rsid w:val="00CA6228"/>
    <w:rsid w:val="00CA7A36"/>
    <w:rsid w:val="00CC1DE3"/>
    <w:rsid w:val="00CD1B4A"/>
    <w:rsid w:val="00CD6D0F"/>
    <w:rsid w:val="00CE4238"/>
    <w:rsid w:val="00CF1FFC"/>
    <w:rsid w:val="00D00956"/>
    <w:rsid w:val="00D11FE4"/>
    <w:rsid w:val="00D156DB"/>
    <w:rsid w:val="00D2405A"/>
    <w:rsid w:val="00D263A3"/>
    <w:rsid w:val="00D31D2E"/>
    <w:rsid w:val="00D55BD0"/>
    <w:rsid w:val="00D73F1F"/>
    <w:rsid w:val="00D74321"/>
    <w:rsid w:val="00D77416"/>
    <w:rsid w:val="00D80C56"/>
    <w:rsid w:val="00D92DD7"/>
    <w:rsid w:val="00DA38F9"/>
    <w:rsid w:val="00DA493B"/>
    <w:rsid w:val="00DB2B6C"/>
    <w:rsid w:val="00DB5BB0"/>
    <w:rsid w:val="00DC197E"/>
    <w:rsid w:val="00DC40AF"/>
    <w:rsid w:val="00DC5D98"/>
    <w:rsid w:val="00DD0D55"/>
    <w:rsid w:val="00DE07BE"/>
    <w:rsid w:val="00DF2BC2"/>
    <w:rsid w:val="00DF3A41"/>
    <w:rsid w:val="00DF5B78"/>
    <w:rsid w:val="00E02684"/>
    <w:rsid w:val="00E04716"/>
    <w:rsid w:val="00E10842"/>
    <w:rsid w:val="00E15B1B"/>
    <w:rsid w:val="00E16405"/>
    <w:rsid w:val="00E34996"/>
    <w:rsid w:val="00E471AC"/>
    <w:rsid w:val="00E5702A"/>
    <w:rsid w:val="00E840B2"/>
    <w:rsid w:val="00E90A60"/>
    <w:rsid w:val="00E923D2"/>
    <w:rsid w:val="00E9581A"/>
    <w:rsid w:val="00E9656F"/>
    <w:rsid w:val="00EA19C2"/>
    <w:rsid w:val="00EA67F3"/>
    <w:rsid w:val="00EB12F2"/>
    <w:rsid w:val="00EB4C16"/>
    <w:rsid w:val="00EB5937"/>
    <w:rsid w:val="00EC0D21"/>
    <w:rsid w:val="00EC62BF"/>
    <w:rsid w:val="00EE368A"/>
    <w:rsid w:val="00EE5445"/>
    <w:rsid w:val="00EF42E8"/>
    <w:rsid w:val="00EF5154"/>
    <w:rsid w:val="00EF6BEA"/>
    <w:rsid w:val="00F07B8E"/>
    <w:rsid w:val="00F1025B"/>
    <w:rsid w:val="00F17FEB"/>
    <w:rsid w:val="00F40E13"/>
    <w:rsid w:val="00F43538"/>
    <w:rsid w:val="00F45540"/>
    <w:rsid w:val="00F54DE2"/>
    <w:rsid w:val="00F55E4D"/>
    <w:rsid w:val="00F6527F"/>
    <w:rsid w:val="00F673CD"/>
    <w:rsid w:val="00F75464"/>
    <w:rsid w:val="00F87EAC"/>
    <w:rsid w:val="00F96EC3"/>
    <w:rsid w:val="00FC1C21"/>
    <w:rsid w:val="00FD5FF3"/>
    <w:rsid w:val="00FD6364"/>
    <w:rsid w:val="00FD7FAF"/>
    <w:rsid w:val="00FE0CFB"/>
    <w:rsid w:val="00FF45D6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28F151B"/>
  <w15:chartTrackingRefBased/>
  <w15:docId w15:val="{2D3970DD-2400-4E4D-AACF-6A93F2BC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6C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6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636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518D1"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basedOn w:val="Normal"/>
    <w:rsid w:val="00673858"/>
    <w:pPr>
      <w:numPr>
        <w:numId w:val="1"/>
      </w:numPr>
      <w:ind w:left="720" w:hanging="720"/>
      <w:outlineLvl w:val="0"/>
    </w:pPr>
  </w:style>
  <w:style w:type="paragraph" w:customStyle="1" w:styleId="Level2">
    <w:name w:val="Level 2"/>
    <w:basedOn w:val="Normal"/>
    <w:rsid w:val="00673858"/>
    <w:pPr>
      <w:numPr>
        <w:ilvl w:val="1"/>
        <w:numId w:val="1"/>
      </w:numPr>
      <w:ind w:left="1440" w:hanging="720"/>
      <w:outlineLvl w:val="1"/>
    </w:pPr>
  </w:style>
  <w:style w:type="character" w:styleId="Hyperlink">
    <w:name w:val="Hyperlink"/>
    <w:rsid w:val="003748CC"/>
    <w:rPr>
      <w:color w:val="0000FF"/>
      <w:u w:val="single"/>
    </w:rPr>
  </w:style>
  <w:style w:type="character" w:styleId="Strong">
    <w:name w:val="Strong"/>
    <w:qFormat/>
    <w:rsid w:val="00465E2C"/>
    <w:rPr>
      <w:b/>
      <w:bCs/>
    </w:rPr>
  </w:style>
  <w:style w:type="table" w:styleId="TableGrid">
    <w:name w:val="Table Grid"/>
    <w:basedOn w:val="TableNormal"/>
    <w:rsid w:val="00DB5BB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436E7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36E7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3D169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14915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7432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unhideWhenUsed/>
    <w:rsid w:val="009F46F9"/>
  </w:style>
  <w:style w:type="character" w:customStyle="1" w:styleId="FooterChar">
    <w:name w:val="Footer Char"/>
    <w:basedOn w:val="DefaultParagraphFont"/>
    <w:link w:val="Footer"/>
    <w:uiPriority w:val="99"/>
    <w:rsid w:val="009F46F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5DA2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nr.msu.edu/plannin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marquard@otsegocountym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oyak-wohlfeil@otsegocountym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Otsego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Otsego</dc:creator>
  <cp:keywords/>
  <cp:lastModifiedBy>Christine Boyak-Wohlfeil</cp:lastModifiedBy>
  <cp:revision>11</cp:revision>
  <cp:lastPrinted>2023-01-27T19:47:00Z</cp:lastPrinted>
  <dcterms:created xsi:type="dcterms:W3CDTF">2024-03-01T13:26:00Z</dcterms:created>
  <dcterms:modified xsi:type="dcterms:W3CDTF">2024-04-04T22:10:00Z</dcterms:modified>
</cp:coreProperties>
</file>